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94" w:rsidRDefault="00C75394" w:rsidP="00C75394">
      <w:pPr>
        <w:pStyle w:val="Default"/>
        <w:rPr>
          <w:rFonts w:asciiTheme="minorHAnsi" w:hAnsiTheme="minorHAnsi" w:cstheme="minorBidi"/>
          <w:color w:val="auto"/>
          <w:sz w:val="22"/>
          <w:szCs w:val="22"/>
        </w:rPr>
      </w:pPr>
    </w:p>
    <w:p w:rsidR="00E30AF2" w:rsidRPr="00C600EB" w:rsidRDefault="00E30AF2" w:rsidP="00C75394">
      <w:pPr>
        <w:pStyle w:val="Default"/>
        <w:jc w:val="center"/>
        <w:rPr>
          <w:b/>
          <w:sz w:val="52"/>
          <w:szCs w:val="52"/>
        </w:rPr>
      </w:pPr>
      <w:bookmarkStart w:id="0" w:name="_GoBack"/>
      <w:bookmarkEnd w:id="0"/>
      <w:r w:rsidRPr="00C600EB">
        <w:rPr>
          <w:b/>
          <w:sz w:val="52"/>
          <w:szCs w:val="52"/>
        </w:rPr>
        <w:t>Common Core Lesson Plan</w:t>
      </w:r>
    </w:p>
    <w:p w:rsidR="00E30AF2" w:rsidRDefault="00E30AF2" w:rsidP="00E30AF2">
      <w:pPr>
        <w:pStyle w:val="Default"/>
        <w:jc w:val="center"/>
        <w:rPr>
          <w:sz w:val="44"/>
          <w:szCs w:val="44"/>
        </w:rPr>
      </w:pPr>
      <w:r>
        <w:rPr>
          <w:sz w:val="44"/>
          <w:szCs w:val="44"/>
        </w:rPr>
        <w:t xml:space="preserve">English Language Arts/U.S. History  </w:t>
      </w:r>
    </w:p>
    <w:p w:rsidR="00E30AF2" w:rsidRDefault="00E30AF2" w:rsidP="00E30AF2">
      <w:pPr>
        <w:pStyle w:val="Default"/>
        <w:jc w:val="center"/>
        <w:rPr>
          <w:sz w:val="44"/>
          <w:szCs w:val="44"/>
        </w:rPr>
      </w:pPr>
      <w:r>
        <w:rPr>
          <w:sz w:val="44"/>
          <w:szCs w:val="44"/>
        </w:rPr>
        <w:t xml:space="preserve">“Fortune Cookies” </w:t>
      </w:r>
    </w:p>
    <w:p w:rsidR="00E30AF2" w:rsidRDefault="00E30AF2" w:rsidP="00E30AF2">
      <w:pPr>
        <w:pStyle w:val="Default"/>
        <w:jc w:val="center"/>
        <w:rPr>
          <w:sz w:val="44"/>
          <w:szCs w:val="44"/>
        </w:rPr>
      </w:pPr>
    </w:p>
    <w:p w:rsidR="00E30AF2" w:rsidRDefault="00E30AF2" w:rsidP="00E30AF2">
      <w:pPr>
        <w:pStyle w:val="Default"/>
        <w:jc w:val="center"/>
        <w:rPr>
          <w:sz w:val="44"/>
          <w:szCs w:val="44"/>
        </w:rPr>
      </w:pPr>
    </w:p>
    <w:p w:rsidR="00E30AF2" w:rsidRDefault="00E30AF2" w:rsidP="00E30AF2">
      <w:pPr>
        <w:pStyle w:val="Default"/>
        <w:jc w:val="center"/>
        <w:rPr>
          <w:sz w:val="44"/>
          <w:szCs w:val="44"/>
        </w:rPr>
      </w:pPr>
    </w:p>
    <w:p w:rsidR="00E30AF2" w:rsidRDefault="00E30AF2" w:rsidP="00E30AF2">
      <w:pPr>
        <w:pStyle w:val="Default"/>
        <w:jc w:val="center"/>
        <w:rPr>
          <w:sz w:val="44"/>
          <w:szCs w:val="44"/>
        </w:rPr>
      </w:pPr>
    </w:p>
    <w:p w:rsidR="00E30AF2" w:rsidRDefault="00E30AF2" w:rsidP="00E30AF2">
      <w:pPr>
        <w:pStyle w:val="Default"/>
        <w:jc w:val="center"/>
        <w:rPr>
          <w:sz w:val="44"/>
          <w:szCs w:val="44"/>
        </w:rPr>
      </w:pPr>
      <w:r>
        <w:rPr>
          <w:sz w:val="44"/>
          <w:szCs w:val="44"/>
        </w:rPr>
        <w:t>Created by:  Tara Howlett</w:t>
      </w:r>
    </w:p>
    <w:p w:rsidR="00E30AF2" w:rsidRDefault="00E30AF2" w:rsidP="00E30AF2">
      <w:pPr>
        <w:pStyle w:val="Default"/>
        <w:jc w:val="center"/>
        <w:rPr>
          <w:sz w:val="44"/>
          <w:szCs w:val="44"/>
        </w:rPr>
      </w:pPr>
      <w:r>
        <w:rPr>
          <w:sz w:val="44"/>
          <w:szCs w:val="44"/>
        </w:rPr>
        <w:t>Liberty</w:t>
      </w:r>
      <w:r>
        <w:rPr>
          <w:sz w:val="44"/>
          <w:szCs w:val="44"/>
        </w:rPr>
        <w:t xml:space="preserve"> High School </w:t>
      </w:r>
    </w:p>
    <w:p w:rsidR="00E30AF2" w:rsidRDefault="00E30AF2" w:rsidP="00E30AF2">
      <w:pPr>
        <w:pStyle w:val="Default"/>
        <w:jc w:val="center"/>
        <w:rPr>
          <w:sz w:val="44"/>
          <w:szCs w:val="44"/>
        </w:rPr>
      </w:pPr>
      <w:r>
        <w:rPr>
          <w:sz w:val="44"/>
          <w:szCs w:val="44"/>
        </w:rPr>
        <w:t xml:space="preserve">Kern High School District </w:t>
      </w:r>
    </w:p>
    <w:p w:rsidR="00E30AF2" w:rsidRDefault="00E30AF2" w:rsidP="00E30AF2">
      <w:pPr>
        <w:pStyle w:val="Default"/>
        <w:jc w:val="center"/>
        <w:rPr>
          <w:sz w:val="44"/>
          <w:szCs w:val="44"/>
        </w:rPr>
      </w:pPr>
    </w:p>
    <w:p w:rsidR="00E30AF2" w:rsidRDefault="00E30AF2" w:rsidP="00E30AF2">
      <w:pPr>
        <w:pStyle w:val="Default"/>
        <w:jc w:val="center"/>
        <w:rPr>
          <w:sz w:val="44"/>
          <w:szCs w:val="44"/>
        </w:rPr>
      </w:pPr>
    </w:p>
    <w:p w:rsidR="00E30AF2" w:rsidRDefault="00E30AF2" w:rsidP="00E30AF2">
      <w:pPr>
        <w:pStyle w:val="Default"/>
        <w:jc w:val="center"/>
        <w:rPr>
          <w:sz w:val="44"/>
          <w:szCs w:val="44"/>
        </w:rPr>
      </w:pPr>
    </w:p>
    <w:p w:rsidR="00E30AF2" w:rsidRDefault="00E30AF2" w:rsidP="00E30AF2">
      <w:pPr>
        <w:pStyle w:val="Default"/>
        <w:jc w:val="center"/>
        <w:rPr>
          <w:sz w:val="44"/>
          <w:szCs w:val="44"/>
        </w:rPr>
      </w:pPr>
    </w:p>
    <w:p w:rsidR="00E30AF2" w:rsidRDefault="00E30AF2" w:rsidP="00E30AF2">
      <w:pPr>
        <w:pStyle w:val="Default"/>
        <w:jc w:val="center"/>
        <w:rPr>
          <w:sz w:val="44"/>
          <w:szCs w:val="44"/>
        </w:rPr>
      </w:pPr>
    </w:p>
    <w:p w:rsidR="00E30AF2" w:rsidRDefault="00E30AF2" w:rsidP="00E30AF2">
      <w:pPr>
        <w:pStyle w:val="Default"/>
        <w:jc w:val="center"/>
        <w:rPr>
          <w:sz w:val="44"/>
          <w:szCs w:val="44"/>
        </w:rPr>
      </w:pPr>
    </w:p>
    <w:p w:rsidR="00E30AF2" w:rsidRDefault="00E30AF2" w:rsidP="00E30AF2">
      <w:pPr>
        <w:pStyle w:val="Default"/>
        <w:jc w:val="center"/>
        <w:rPr>
          <w:sz w:val="44"/>
          <w:szCs w:val="44"/>
        </w:rPr>
      </w:pPr>
    </w:p>
    <w:p w:rsidR="00E30AF2" w:rsidRDefault="00E30AF2" w:rsidP="00E30AF2">
      <w:pPr>
        <w:pStyle w:val="Default"/>
        <w:pageBreakBefore/>
        <w:rPr>
          <w:color w:val="auto"/>
          <w:sz w:val="23"/>
          <w:szCs w:val="23"/>
        </w:rPr>
      </w:pPr>
      <w:r>
        <w:rPr>
          <w:b/>
          <w:bCs/>
          <w:color w:val="auto"/>
          <w:sz w:val="23"/>
          <w:szCs w:val="23"/>
        </w:rPr>
        <w:lastRenderedPageBreak/>
        <w:t xml:space="preserve">Subject: </w:t>
      </w:r>
      <w:r>
        <w:rPr>
          <w:bCs/>
          <w:color w:val="auto"/>
          <w:sz w:val="23"/>
          <w:szCs w:val="23"/>
        </w:rPr>
        <w:t xml:space="preserve">ELA/ </w:t>
      </w:r>
      <w:r w:rsidRPr="00BD01A3">
        <w:rPr>
          <w:bCs/>
          <w:color w:val="auto"/>
          <w:sz w:val="23"/>
          <w:szCs w:val="23"/>
        </w:rPr>
        <w:t>U.S. History</w:t>
      </w:r>
      <w:r>
        <w:rPr>
          <w:b/>
          <w:bCs/>
          <w:color w:val="auto"/>
          <w:sz w:val="23"/>
          <w:szCs w:val="23"/>
        </w:rPr>
        <w:t xml:space="preserve"> </w:t>
      </w:r>
    </w:p>
    <w:p w:rsidR="00E30AF2" w:rsidRDefault="00E30AF2" w:rsidP="00E30AF2">
      <w:pPr>
        <w:pStyle w:val="Default"/>
        <w:rPr>
          <w:b/>
          <w:bCs/>
          <w:color w:val="auto"/>
          <w:sz w:val="23"/>
          <w:szCs w:val="23"/>
        </w:rPr>
      </w:pPr>
    </w:p>
    <w:p w:rsidR="00E30AF2" w:rsidRDefault="00E30AF2" w:rsidP="00E30AF2">
      <w:pPr>
        <w:pStyle w:val="Default"/>
        <w:rPr>
          <w:color w:val="auto"/>
          <w:sz w:val="23"/>
          <w:szCs w:val="23"/>
        </w:rPr>
      </w:pPr>
      <w:r>
        <w:rPr>
          <w:b/>
          <w:bCs/>
          <w:color w:val="auto"/>
          <w:sz w:val="23"/>
          <w:szCs w:val="23"/>
        </w:rPr>
        <w:t xml:space="preserve">Unit Length: </w:t>
      </w:r>
      <w:r>
        <w:rPr>
          <w:bCs/>
          <w:color w:val="auto"/>
          <w:sz w:val="23"/>
          <w:szCs w:val="23"/>
        </w:rPr>
        <w:t>1</w:t>
      </w:r>
      <w:r w:rsidR="00047EDF">
        <w:rPr>
          <w:bCs/>
          <w:color w:val="auto"/>
          <w:sz w:val="23"/>
          <w:szCs w:val="23"/>
        </w:rPr>
        <w:t xml:space="preserve"> period</w:t>
      </w:r>
      <w:r>
        <w:rPr>
          <w:b/>
          <w:bCs/>
          <w:color w:val="auto"/>
          <w:sz w:val="23"/>
          <w:szCs w:val="23"/>
        </w:rPr>
        <w:t xml:space="preserve"> </w:t>
      </w:r>
    </w:p>
    <w:p w:rsidR="00E30AF2" w:rsidRDefault="00E30AF2" w:rsidP="00E30AF2">
      <w:pPr>
        <w:pStyle w:val="Default"/>
        <w:rPr>
          <w:b/>
          <w:bCs/>
          <w:color w:val="auto"/>
          <w:sz w:val="23"/>
          <w:szCs w:val="23"/>
        </w:rPr>
      </w:pPr>
    </w:p>
    <w:p w:rsidR="00E30AF2" w:rsidRDefault="00E30AF2" w:rsidP="00E30AF2">
      <w:pPr>
        <w:pStyle w:val="Default"/>
        <w:rPr>
          <w:bCs/>
          <w:color w:val="auto"/>
          <w:sz w:val="23"/>
          <w:szCs w:val="23"/>
        </w:rPr>
      </w:pPr>
      <w:r>
        <w:rPr>
          <w:b/>
          <w:bCs/>
          <w:color w:val="auto"/>
          <w:sz w:val="23"/>
          <w:szCs w:val="23"/>
        </w:rPr>
        <w:t xml:space="preserve">Content: </w:t>
      </w:r>
      <w:r>
        <w:rPr>
          <w:bCs/>
          <w:color w:val="auto"/>
          <w:sz w:val="23"/>
          <w:szCs w:val="23"/>
        </w:rPr>
        <w:t xml:space="preserve">Fortune Cookies </w:t>
      </w:r>
    </w:p>
    <w:p w:rsidR="00E30AF2" w:rsidRDefault="00E30AF2" w:rsidP="00E30AF2">
      <w:pPr>
        <w:pStyle w:val="Default"/>
        <w:rPr>
          <w:b/>
          <w:bCs/>
          <w:color w:val="auto"/>
          <w:sz w:val="23"/>
          <w:szCs w:val="23"/>
        </w:rPr>
      </w:pPr>
    </w:p>
    <w:p w:rsidR="00E30AF2" w:rsidRDefault="00E30AF2" w:rsidP="00E30AF2">
      <w:pPr>
        <w:pStyle w:val="Default"/>
        <w:rPr>
          <w:b/>
          <w:bCs/>
          <w:color w:val="auto"/>
          <w:sz w:val="23"/>
          <w:szCs w:val="23"/>
        </w:rPr>
      </w:pPr>
      <w:r>
        <w:rPr>
          <w:b/>
          <w:bCs/>
          <w:color w:val="auto"/>
          <w:sz w:val="23"/>
          <w:szCs w:val="23"/>
        </w:rPr>
        <w:t>Common Core State Standards</w:t>
      </w:r>
    </w:p>
    <w:p w:rsidR="00E30AF2" w:rsidRDefault="00E30AF2" w:rsidP="00E30AF2">
      <w:pPr>
        <w:pStyle w:val="Default"/>
        <w:rPr>
          <w:bCs/>
          <w:color w:val="auto"/>
          <w:sz w:val="23"/>
          <w:szCs w:val="23"/>
        </w:rPr>
      </w:pPr>
      <w:r>
        <w:rPr>
          <w:b/>
          <w:bCs/>
          <w:color w:val="auto"/>
          <w:sz w:val="23"/>
          <w:szCs w:val="23"/>
        </w:rPr>
        <w:t xml:space="preserve">Reading 3- </w:t>
      </w:r>
      <w:r>
        <w:rPr>
          <w:bCs/>
          <w:color w:val="auto"/>
          <w:sz w:val="23"/>
          <w:szCs w:val="23"/>
        </w:rPr>
        <w:t>Analyze how and why individuals, events, and ideas develop and interact over the course of a text</w:t>
      </w:r>
    </w:p>
    <w:p w:rsidR="00E30AF2" w:rsidRDefault="00E30AF2" w:rsidP="00E30AF2">
      <w:pPr>
        <w:pStyle w:val="Default"/>
        <w:rPr>
          <w:bCs/>
          <w:color w:val="auto"/>
          <w:sz w:val="23"/>
          <w:szCs w:val="23"/>
        </w:rPr>
      </w:pPr>
      <w:r>
        <w:rPr>
          <w:b/>
          <w:bCs/>
          <w:color w:val="auto"/>
          <w:sz w:val="23"/>
          <w:szCs w:val="23"/>
        </w:rPr>
        <w:t xml:space="preserve">Writing 4- </w:t>
      </w:r>
      <w:r>
        <w:rPr>
          <w:bCs/>
          <w:color w:val="auto"/>
          <w:sz w:val="23"/>
          <w:szCs w:val="23"/>
        </w:rPr>
        <w:t xml:space="preserve">Produce clear and coherent writing in which the development, organization, and style are appropriate to the task, purpose, and audience.  </w:t>
      </w:r>
    </w:p>
    <w:p w:rsidR="00E30AF2" w:rsidRDefault="00E30AF2" w:rsidP="00E30AF2">
      <w:pPr>
        <w:pStyle w:val="Default"/>
        <w:rPr>
          <w:bCs/>
          <w:color w:val="auto"/>
          <w:sz w:val="23"/>
          <w:szCs w:val="23"/>
        </w:rPr>
      </w:pPr>
    </w:p>
    <w:p w:rsidR="005E35B1" w:rsidRDefault="005E35B1" w:rsidP="00BC512E">
      <w:pPr>
        <w:pStyle w:val="Default"/>
        <w:rPr>
          <w:b/>
          <w:color w:val="auto"/>
          <w:sz w:val="23"/>
          <w:szCs w:val="23"/>
        </w:rPr>
      </w:pPr>
      <w:r>
        <w:rPr>
          <w:b/>
          <w:color w:val="auto"/>
          <w:sz w:val="23"/>
          <w:szCs w:val="23"/>
        </w:rPr>
        <w:t>Day One</w:t>
      </w:r>
    </w:p>
    <w:p w:rsidR="005E35B1" w:rsidRDefault="005E35B1" w:rsidP="005E35B1">
      <w:pPr>
        <w:pStyle w:val="Default"/>
        <w:numPr>
          <w:ilvl w:val="0"/>
          <w:numId w:val="1"/>
        </w:numPr>
        <w:rPr>
          <w:b/>
          <w:color w:val="auto"/>
          <w:sz w:val="23"/>
          <w:szCs w:val="23"/>
        </w:rPr>
      </w:pPr>
      <w:r>
        <w:rPr>
          <w:b/>
          <w:color w:val="auto"/>
          <w:sz w:val="23"/>
          <w:szCs w:val="23"/>
        </w:rPr>
        <w:t xml:space="preserve"> Teacher passes out fortune cookies to every student.</w:t>
      </w:r>
    </w:p>
    <w:p w:rsidR="005E35B1" w:rsidRDefault="005E35B1" w:rsidP="005E35B1">
      <w:pPr>
        <w:pStyle w:val="Default"/>
        <w:numPr>
          <w:ilvl w:val="0"/>
          <w:numId w:val="1"/>
        </w:numPr>
        <w:rPr>
          <w:b/>
          <w:color w:val="auto"/>
          <w:sz w:val="23"/>
          <w:szCs w:val="23"/>
        </w:rPr>
      </w:pPr>
      <w:r>
        <w:rPr>
          <w:b/>
          <w:color w:val="auto"/>
          <w:sz w:val="23"/>
          <w:szCs w:val="23"/>
        </w:rPr>
        <w:t xml:space="preserve">Teacher instructs students to open and eat the cookie and read their fortune.  </w:t>
      </w:r>
    </w:p>
    <w:p w:rsidR="005E35B1" w:rsidRDefault="005E35B1" w:rsidP="005E35B1">
      <w:pPr>
        <w:pStyle w:val="Default"/>
        <w:numPr>
          <w:ilvl w:val="0"/>
          <w:numId w:val="1"/>
        </w:numPr>
        <w:rPr>
          <w:b/>
          <w:color w:val="auto"/>
          <w:sz w:val="23"/>
          <w:szCs w:val="23"/>
        </w:rPr>
      </w:pPr>
      <w:r>
        <w:rPr>
          <w:b/>
          <w:color w:val="auto"/>
          <w:sz w:val="23"/>
          <w:szCs w:val="23"/>
        </w:rPr>
        <w:t>Ask students where they think fortune cookies originated from.</w:t>
      </w:r>
    </w:p>
    <w:p w:rsidR="005E35B1" w:rsidRDefault="005E35B1" w:rsidP="005E35B1">
      <w:pPr>
        <w:pStyle w:val="Default"/>
        <w:numPr>
          <w:ilvl w:val="0"/>
          <w:numId w:val="1"/>
        </w:numPr>
        <w:rPr>
          <w:b/>
          <w:color w:val="auto"/>
          <w:sz w:val="23"/>
          <w:szCs w:val="23"/>
        </w:rPr>
      </w:pPr>
      <w:r>
        <w:rPr>
          <w:b/>
          <w:color w:val="auto"/>
          <w:sz w:val="23"/>
          <w:szCs w:val="23"/>
        </w:rPr>
        <w:t xml:space="preserve">Have students discuss in small groups their answers and come up with a guess as to where they came from with their group, share with the class.  </w:t>
      </w:r>
    </w:p>
    <w:p w:rsidR="005E35B1" w:rsidRDefault="005E35B1" w:rsidP="005E35B1">
      <w:pPr>
        <w:pStyle w:val="Default"/>
        <w:numPr>
          <w:ilvl w:val="0"/>
          <w:numId w:val="1"/>
        </w:numPr>
        <w:rPr>
          <w:b/>
          <w:color w:val="auto"/>
          <w:sz w:val="23"/>
          <w:szCs w:val="23"/>
        </w:rPr>
      </w:pPr>
      <w:r>
        <w:rPr>
          <w:b/>
          <w:color w:val="auto"/>
          <w:sz w:val="23"/>
          <w:szCs w:val="23"/>
        </w:rPr>
        <w:t>Pass out background handout (attached).</w:t>
      </w:r>
    </w:p>
    <w:p w:rsidR="005E35B1" w:rsidRDefault="005E35B1" w:rsidP="005E35B1">
      <w:pPr>
        <w:pStyle w:val="Default"/>
        <w:numPr>
          <w:ilvl w:val="0"/>
          <w:numId w:val="1"/>
        </w:numPr>
        <w:rPr>
          <w:b/>
          <w:color w:val="auto"/>
          <w:sz w:val="23"/>
          <w:szCs w:val="23"/>
        </w:rPr>
      </w:pPr>
      <w:r>
        <w:rPr>
          <w:b/>
          <w:color w:val="auto"/>
          <w:sz w:val="23"/>
          <w:szCs w:val="23"/>
        </w:rPr>
        <w:t xml:space="preserve">Have students read the title only.  “The History of the Fortune Cookie: Born in California, of Chinese-American- or maybe Japanese American- origin.  </w:t>
      </w:r>
    </w:p>
    <w:p w:rsidR="005E35B1" w:rsidRDefault="005E35B1" w:rsidP="005E35B1">
      <w:pPr>
        <w:pStyle w:val="Default"/>
        <w:numPr>
          <w:ilvl w:val="0"/>
          <w:numId w:val="1"/>
        </w:numPr>
        <w:rPr>
          <w:b/>
          <w:color w:val="auto"/>
          <w:sz w:val="23"/>
          <w:szCs w:val="23"/>
        </w:rPr>
      </w:pPr>
      <w:r>
        <w:rPr>
          <w:b/>
          <w:color w:val="auto"/>
          <w:sz w:val="23"/>
          <w:szCs w:val="23"/>
        </w:rPr>
        <w:t>Did any of the groups correctly guess the origin of California?  What clues does the title give us about what is to come in article?  Discuss with class.</w:t>
      </w:r>
    </w:p>
    <w:p w:rsidR="005E35B1" w:rsidRDefault="005E35B1" w:rsidP="005E35B1">
      <w:pPr>
        <w:pStyle w:val="Default"/>
        <w:numPr>
          <w:ilvl w:val="0"/>
          <w:numId w:val="1"/>
        </w:numPr>
        <w:rPr>
          <w:b/>
          <w:color w:val="auto"/>
          <w:sz w:val="23"/>
          <w:szCs w:val="23"/>
        </w:rPr>
      </w:pPr>
      <w:r>
        <w:rPr>
          <w:b/>
          <w:color w:val="auto"/>
          <w:sz w:val="23"/>
          <w:szCs w:val="23"/>
        </w:rPr>
        <w:t>Have read the article aloud as a class (first read).</w:t>
      </w:r>
    </w:p>
    <w:p w:rsidR="005E35B1" w:rsidRDefault="005E35B1" w:rsidP="005E35B1">
      <w:pPr>
        <w:pStyle w:val="Default"/>
        <w:numPr>
          <w:ilvl w:val="0"/>
          <w:numId w:val="1"/>
        </w:numPr>
        <w:rPr>
          <w:b/>
          <w:color w:val="auto"/>
          <w:sz w:val="23"/>
          <w:szCs w:val="23"/>
        </w:rPr>
      </w:pPr>
      <w:r>
        <w:rPr>
          <w:b/>
          <w:color w:val="auto"/>
          <w:sz w:val="23"/>
          <w:szCs w:val="23"/>
        </w:rPr>
        <w:t>Have students read the article independently to annotate the text (second read).</w:t>
      </w:r>
    </w:p>
    <w:p w:rsidR="00BC512E" w:rsidRDefault="005E35B1" w:rsidP="00BC512E">
      <w:pPr>
        <w:pStyle w:val="Default"/>
        <w:numPr>
          <w:ilvl w:val="0"/>
          <w:numId w:val="1"/>
        </w:numPr>
        <w:rPr>
          <w:b/>
          <w:color w:val="auto"/>
          <w:sz w:val="23"/>
          <w:szCs w:val="23"/>
        </w:rPr>
      </w:pPr>
      <w:r>
        <w:rPr>
          <w:b/>
          <w:color w:val="auto"/>
          <w:sz w:val="23"/>
          <w:szCs w:val="23"/>
        </w:rPr>
        <w:t xml:space="preserve">Ask students to discuss in small groups what </w:t>
      </w:r>
      <w:r w:rsidR="00BC512E">
        <w:rPr>
          <w:b/>
          <w:color w:val="auto"/>
          <w:sz w:val="23"/>
          <w:szCs w:val="23"/>
        </w:rPr>
        <w:t>representation do fortune cookies have on American’s perceptions of Asian cultures?  Are they accurate, misrepresented, or partial?  What does this say about American views about Chinese and Japanese Americans during these time periods (Late 1800s- WWII)?</w:t>
      </w:r>
    </w:p>
    <w:p w:rsidR="00BC512E" w:rsidRDefault="00BC512E" w:rsidP="00BC512E">
      <w:pPr>
        <w:pStyle w:val="Default"/>
        <w:ind w:left="360"/>
        <w:rPr>
          <w:b/>
          <w:color w:val="auto"/>
          <w:sz w:val="23"/>
          <w:szCs w:val="23"/>
        </w:rPr>
      </w:pPr>
    </w:p>
    <w:p w:rsidR="00BC512E" w:rsidRDefault="00BC512E" w:rsidP="00BC512E">
      <w:pPr>
        <w:pStyle w:val="Default"/>
        <w:ind w:left="360"/>
        <w:rPr>
          <w:b/>
          <w:color w:val="auto"/>
          <w:sz w:val="23"/>
          <w:szCs w:val="23"/>
        </w:rPr>
      </w:pPr>
      <w:r>
        <w:rPr>
          <w:b/>
          <w:color w:val="auto"/>
          <w:sz w:val="23"/>
          <w:szCs w:val="23"/>
        </w:rPr>
        <w:t>Writing Prompts</w:t>
      </w:r>
    </w:p>
    <w:p w:rsidR="00BC512E" w:rsidRDefault="00BC512E" w:rsidP="00BC512E">
      <w:pPr>
        <w:pStyle w:val="Default"/>
        <w:ind w:left="360"/>
        <w:rPr>
          <w:b/>
          <w:color w:val="auto"/>
          <w:sz w:val="23"/>
          <w:szCs w:val="23"/>
        </w:rPr>
      </w:pPr>
    </w:p>
    <w:p w:rsidR="00BC512E" w:rsidRDefault="00BC512E" w:rsidP="00BC512E">
      <w:pPr>
        <w:pStyle w:val="Default"/>
        <w:ind w:left="360"/>
        <w:rPr>
          <w:b/>
          <w:color w:val="auto"/>
          <w:sz w:val="23"/>
          <w:szCs w:val="23"/>
        </w:rPr>
      </w:pPr>
      <w:r>
        <w:rPr>
          <w:b/>
          <w:color w:val="auto"/>
          <w:sz w:val="23"/>
          <w:szCs w:val="23"/>
        </w:rPr>
        <w:t>ELA- Using a “fortune” prompt have students write a story inspired by one of the following prompts</w:t>
      </w:r>
    </w:p>
    <w:p w:rsidR="00BC512E" w:rsidRDefault="00BC512E" w:rsidP="00BC512E">
      <w:pPr>
        <w:pStyle w:val="Default"/>
        <w:ind w:left="360"/>
        <w:rPr>
          <w:b/>
          <w:color w:val="auto"/>
          <w:sz w:val="23"/>
          <w:szCs w:val="23"/>
        </w:rPr>
      </w:pPr>
    </w:p>
    <w:p w:rsidR="00BC512E" w:rsidRDefault="00BC512E" w:rsidP="00BC512E">
      <w:pPr>
        <w:pStyle w:val="Default"/>
        <w:ind w:left="360"/>
        <w:rPr>
          <w:b/>
          <w:color w:val="auto"/>
          <w:sz w:val="23"/>
          <w:szCs w:val="23"/>
        </w:rPr>
      </w:pPr>
      <w:r>
        <w:rPr>
          <w:b/>
          <w:color w:val="auto"/>
          <w:sz w:val="23"/>
          <w:szCs w:val="23"/>
        </w:rPr>
        <w:t>The best path for you is the hardest one</w:t>
      </w:r>
    </w:p>
    <w:p w:rsidR="00BC512E" w:rsidRDefault="00BC512E" w:rsidP="00BC512E">
      <w:pPr>
        <w:pStyle w:val="Default"/>
        <w:ind w:left="360"/>
        <w:rPr>
          <w:b/>
          <w:color w:val="auto"/>
          <w:sz w:val="23"/>
          <w:szCs w:val="23"/>
        </w:rPr>
      </w:pPr>
      <w:r>
        <w:rPr>
          <w:b/>
          <w:color w:val="auto"/>
          <w:sz w:val="23"/>
          <w:szCs w:val="23"/>
        </w:rPr>
        <w:t>Don’t hold onto your gift</w:t>
      </w:r>
    </w:p>
    <w:p w:rsidR="00BC512E" w:rsidRDefault="00BC512E" w:rsidP="00BC512E">
      <w:pPr>
        <w:pStyle w:val="Default"/>
        <w:ind w:left="360"/>
        <w:rPr>
          <w:b/>
          <w:color w:val="auto"/>
          <w:sz w:val="23"/>
          <w:szCs w:val="23"/>
        </w:rPr>
      </w:pPr>
      <w:r>
        <w:rPr>
          <w:b/>
          <w:color w:val="auto"/>
          <w:sz w:val="23"/>
          <w:szCs w:val="23"/>
        </w:rPr>
        <w:t xml:space="preserve">Someone you least expect will help you </w:t>
      </w:r>
    </w:p>
    <w:p w:rsidR="00BC512E" w:rsidRDefault="00BC512E" w:rsidP="00BC512E">
      <w:pPr>
        <w:pStyle w:val="Default"/>
        <w:ind w:left="360"/>
        <w:rPr>
          <w:b/>
          <w:color w:val="auto"/>
          <w:sz w:val="23"/>
          <w:szCs w:val="23"/>
        </w:rPr>
      </w:pPr>
      <w:r>
        <w:rPr>
          <w:b/>
          <w:color w:val="auto"/>
          <w:sz w:val="23"/>
          <w:szCs w:val="23"/>
        </w:rPr>
        <w:t>A big surprise awaits you</w:t>
      </w:r>
    </w:p>
    <w:p w:rsidR="00BC512E" w:rsidRDefault="00BC512E" w:rsidP="00BC512E">
      <w:pPr>
        <w:pStyle w:val="Default"/>
        <w:ind w:left="360"/>
        <w:rPr>
          <w:b/>
          <w:color w:val="auto"/>
          <w:sz w:val="23"/>
          <w:szCs w:val="23"/>
        </w:rPr>
      </w:pPr>
    </w:p>
    <w:p w:rsidR="005E35B1" w:rsidRPr="00BC512E" w:rsidRDefault="00BC512E" w:rsidP="00BC512E">
      <w:pPr>
        <w:pStyle w:val="Default"/>
        <w:ind w:left="360"/>
        <w:rPr>
          <w:b/>
          <w:color w:val="auto"/>
          <w:sz w:val="23"/>
          <w:szCs w:val="23"/>
        </w:rPr>
      </w:pPr>
      <w:r>
        <w:rPr>
          <w:b/>
          <w:color w:val="auto"/>
          <w:sz w:val="23"/>
          <w:szCs w:val="23"/>
        </w:rPr>
        <w:t>U.S</w:t>
      </w:r>
      <w:proofErr w:type="gramStart"/>
      <w:r>
        <w:rPr>
          <w:b/>
          <w:color w:val="auto"/>
          <w:sz w:val="23"/>
          <w:szCs w:val="23"/>
        </w:rPr>
        <w:t>.-</w:t>
      </w:r>
      <w:proofErr w:type="gramEnd"/>
      <w:r>
        <w:rPr>
          <w:b/>
          <w:color w:val="auto"/>
          <w:sz w:val="23"/>
          <w:szCs w:val="23"/>
        </w:rPr>
        <w:t xml:space="preserve">  Based of the historical information you read which inventor do you believe is responsible for the fortune cookie, the Chinese-American or Japanese-American.  Justify your response.    </w:t>
      </w:r>
      <w:r w:rsidRPr="00BC512E">
        <w:rPr>
          <w:b/>
          <w:color w:val="auto"/>
          <w:sz w:val="23"/>
          <w:szCs w:val="23"/>
        </w:rPr>
        <w:t xml:space="preserve"> </w:t>
      </w:r>
    </w:p>
    <w:p w:rsidR="005E35B1" w:rsidRDefault="005E35B1" w:rsidP="00E30AF2">
      <w:pPr>
        <w:pStyle w:val="Default"/>
        <w:rPr>
          <w:b/>
          <w:color w:val="auto"/>
          <w:sz w:val="23"/>
          <w:szCs w:val="23"/>
        </w:rPr>
      </w:pPr>
    </w:p>
    <w:p w:rsidR="005E35B1" w:rsidRDefault="005E35B1" w:rsidP="00E30AF2">
      <w:pPr>
        <w:pStyle w:val="Default"/>
        <w:rPr>
          <w:b/>
          <w:color w:val="auto"/>
          <w:sz w:val="23"/>
          <w:szCs w:val="23"/>
        </w:rPr>
      </w:pPr>
    </w:p>
    <w:p w:rsidR="005E35B1" w:rsidRPr="005E35B1" w:rsidRDefault="005E35B1" w:rsidP="00E30AF2">
      <w:pPr>
        <w:pStyle w:val="Default"/>
        <w:rPr>
          <w:b/>
          <w:color w:val="auto"/>
          <w:sz w:val="23"/>
          <w:szCs w:val="23"/>
        </w:rPr>
      </w:pPr>
    </w:p>
    <w:p w:rsidR="002A32EC" w:rsidRPr="005549C9" w:rsidRDefault="002A32EC" w:rsidP="002A32EC">
      <w:pPr>
        <w:shd w:val="clear" w:color="auto" w:fill="FFFFFF"/>
        <w:spacing w:after="0" w:line="240" w:lineRule="auto"/>
        <w:outlineLvl w:val="1"/>
        <w:rPr>
          <w:rFonts w:ascii="Arial" w:eastAsia="Times New Roman" w:hAnsi="Arial" w:cs="Arial"/>
          <w:b/>
          <w:bCs/>
          <w:color w:val="000000"/>
          <w:kern w:val="36"/>
          <w:sz w:val="30"/>
          <w:szCs w:val="30"/>
        </w:rPr>
      </w:pPr>
      <w:r w:rsidRPr="005549C9">
        <w:rPr>
          <w:rFonts w:ascii="Arial" w:eastAsia="Times New Roman" w:hAnsi="Arial" w:cs="Arial"/>
          <w:b/>
          <w:bCs/>
          <w:color w:val="000000"/>
          <w:kern w:val="36"/>
          <w:sz w:val="30"/>
          <w:szCs w:val="30"/>
        </w:rPr>
        <w:t>The History of the Fortune Cookie</w:t>
      </w:r>
    </w:p>
    <w:p w:rsidR="002A32EC" w:rsidRPr="005549C9" w:rsidRDefault="002A32EC" w:rsidP="002A32EC">
      <w:pPr>
        <w:spacing w:before="45" w:after="45" w:line="240" w:lineRule="auto"/>
        <w:outlineLvl w:val="2"/>
        <w:rPr>
          <w:rFonts w:ascii="Arial" w:eastAsia="Times New Roman" w:hAnsi="Arial" w:cs="Arial"/>
          <w:b/>
          <w:bCs/>
          <w:i/>
          <w:iCs/>
          <w:color w:val="000000"/>
          <w:sz w:val="20"/>
          <w:szCs w:val="20"/>
        </w:rPr>
      </w:pPr>
      <w:r w:rsidRPr="005549C9">
        <w:rPr>
          <w:rFonts w:ascii="Arial" w:eastAsia="Times New Roman" w:hAnsi="Arial" w:cs="Arial"/>
          <w:b/>
          <w:bCs/>
          <w:i/>
          <w:iCs/>
          <w:color w:val="000000"/>
          <w:sz w:val="20"/>
          <w:szCs w:val="20"/>
        </w:rPr>
        <w:t>Born in California, of Chinese American—or maybe Japanese American—origin</w:t>
      </w:r>
    </w:p>
    <w:p w:rsidR="002A32EC" w:rsidRPr="005549C9" w:rsidRDefault="002A32EC" w:rsidP="002A32EC">
      <w:pPr>
        <w:pBdr>
          <w:bottom w:val="single" w:sz="6" w:space="0" w:color="DCDCDC"/>
        </w:pBdr>
        <w:spacing w:before="45" w:after="150" w:line="240" w:lineRule="auto"/>
        <w:outlineLvl w:val="6"/>
        <w:rPr>
          <w:rFonts w:ascii="Arial" w:eastAsia="Times New Roman" w:hAnsi="Arial" w:cs="Arial"/>
          <w:color w:val="515050"/>
          <w:sz w:val="17"/>
          <w:szCs w:val="17"/>
        </w:rPr>
      </w:pPr>
      <w:proofErr w:type="gramStart"/>
      <w:r w:rsidRPr="005549C9">
        <w:rPr>
          <w:rFonts w:ascii="Arial" w:eastAsia="Times New Roman" w:hAnsi="Arial" w:cs="Arial"/>
          <w:color w:val="515050"/>
          <w:sz w:val="17"/>
          <w:szCs w:val="17"/>
        </w:rPr>
        <w:t>by</w:t>
      </w:r>
      <w:proofErr w:type="gramEnd"/>
      <w:r w:rsidRPr="005549C9">
        <w:rPr>
          <w:rFonts w:ascii="Arial" w:eastAsia="Times New Roman" w:hAnsi="Arial" w:cs="Arial"/>
          <w:color w:val="515050"/>
          <w:sz w:val="17"/>
          <w:szCs w:val="17"/>
        </w:rPr>
        <w:t xml:space="preserve"> </w:t>
      </w:r>
      <w:proofErr w:type="spellStart"/>
      <w:r w:rsidRPr="005549C9">
        <w:rPr>
          <w:rFonts w:ascii="Arial" w:eastAsia="Times New Roman" w:hAnsi="Arial" w:cs="Arial"/>
          <w:color w:val="515050"/>
          <w:sz w:val="17"/>
          <w:szCs w:val="17"/>
        </w:rPr>
        <w:t>Borgna</w:t>
      </w:r>
      <w:proofErr w:type="spellEnd"/>
      <w:r w:rsidRPr="005549C9">
        <w:rPr>
          <w:rFonts w:ascii="Arial" w:eastAsia="Times New Roman" w:hAnsi="Arial" w:cs="Arial"/>
          <w:color w:val="515050"/>
          <w:sz w:val="17"/>
          <w:szCs w:val="17"/>
        </w:rPr>
        <w:t xml:space="preserve"> Brunner</w:t>
      </w:r>
    </w:p>
    <w:tbl>
      <w:tblPr>
        <w:tblW w:w="2700" w:type="dxa"/>
        <w:tblCellSpacing w:w="0" w:type="dxa"/>
        <w:tblInd w:w="150" w:type="dxa"/>
        <w:shd w:val="clear" w:color="auto" w:fill="FFFFFF"/>
        <w:tblCellMar>
          <w:left w:w="150" w:type="dxa"/>
          <w:bottom w:w="150" w:type="dxa"/>
          <w:right w:w="0" w:type="dxa"/>
        </w:tblCellMar>
        <w:tblLook w:val="04A0" w:firstRow="1" w:lastRow="0" w:firstColumn="1" w:lastColumn="0" w:noHBand="0" w:noVBand="1"/>
      </w:tblPr>
      <w:tblGrid>
        <w:gridCol w:w="2700"/>
      </w:tblGrid>
      <w:tr w:rsidR="002A32EC" w:rsidRPr="005549C9" w:rsidTr="00456A50">
        <w:trPr>
          <w:tblCellSpacing w:w="0" w:type="dxa"/>
        </w:trPr>
        <w:tc>
          <w:tcPr>
            <w:tcW w:w="0" w:type="auto"/>
            <w:tcBorders>
              <w:left w:val="single" w:sz="6" w:space="0" w:color="DCDCDC"/>
            </w:tcBorders>
            <w:shd w:val="clear" w:color="auto" w:fill="FFFFFF"/>
            <w:hideMark/>
          </w:tcPr>
          <w:p w:rsidR="002A32EC" w:rsidRPr="005549C9" w:rsidRDefault="002A32EC" w:rsidP="00456A50">
            <w:pPr>
              <w:spacing w:before="120" w:after="0" w:line="240" w:lineRule="auto"/>
              <w:rPr>
                <w:rFonts w:ascii="Arial" w:eastAsia="Times New Roman" w:hAnsi="Arial" w:cs="Arial"/>
                <w:color w:val="515050"/>
                <w:sz w:val="20"/>
                <w:szCs w:val="20"/>
              </w:rPr>
            </w:pPr>
          </w:p>
          <w:p w:rsidR="002A32EC" w:rsidRPr="005549C9" w:rsidRDefault="002A32EC" w:rsidP="002A32EC">
            <w:pPr>
              <w:numPr>
                <w:ilvl w:val="0"/>
                <w:numId w:val="2"/>
              </w:numPr>
              <w:spacing w:after="0" w:line="240" w:lineRule="auto"/>
              <w:ind w:left="0"/>
              <w:rPr>
                <w:rFonts w:ascii="Arial" w:eastAsia="Times New Roman" w:hAnsi="Arial" w:cs="Arial"/>
                <w:color w:val="515050"/>
                <w:sz w:val="20"/>
                <w:szCs w:val="20"/>
              </w:rPr>
            </w:pPr>
          </w:p>
        </w:tc>
      </w:tr>
      <w:tr w:rsidR="002A32EC" w:rsidRPr="005549C9" w:rsidTr="00456A50">
        <w:trPr>
          <w:tblCellSpacing w:w="0" w:type="dxa"/>
        </w:trPr>
        <w:tc>
          <w:tcPr>
            <w:tcW w:w="5000" w:type="pct"/>
            <w:tcBorders>
              <w:left w:val="single" w:sz="6" w:space="0" w:color="DCDCDC"/>
            </w:tcBorders>
            <w:shd w:val="clear" w:color="auto" w:fill="FFFFFF"/>
            <w:tcMar>
              <w:top w:w="150" w:type="dxa"/>
              <w:left w:w="0" w:type="dxa"/>
              <w:bottom w:w="150" w:type="dxa"/>
              <w:right w:w="0" w:type="dxa"/>
            </w:tcMar>
            <w:hideMark/>
          </w:tcPr>
          <w:p w:rsidR="002A32EC" w:rsidRPr="005549C9" w:rsidRDefault="002A32EC" w:rsidP="002A32EC">
            <w:pPr>
              <w:numPr>
                <w:ilvl w:val="0"/>
                <w:numId w:val="2"/>
              </w:numPr>
              <w:spacing w:after="0" w:line="240" w:lineRule="auto"/>
              <w:ind w:left="0"/>
              <w:rPr>
                <w:rFonts w:ascii="Arial" w:eastAsia="Times New Roman" w:hAnsi="Arial" w:cs="Arial"/>
                <w:color w:val="515050"/>
                <w:sz w:val="20"/>
                <w:szCs w:val="20"/>
              </w:rPr>
            </w:pPr>
          </w:p>
        </w:tc>
      </w:tr>
    </w:tbl>
    <w:p w:rsidR="002A32EC" w:rsidRPr="005549C9" w:rsidRDefault="002A32EC" w:rsidP="002A32EC">
      <w:pPr>
        <w:spacing w:after="0" w:line="240" w:lineRule="atLeast"/>
        <w:rPr>
          <w:rFonts w:ascii="Arial" w:eastAsia="Times New Roman" w:hAnsi="Arial" w:cs="Arial"/>
          <w:color w:val="515050"/>
          <w:sz w:val="20"/>
          <w:szCs w:val="20"/>
        </w:rPr>
      </w:pPr>
      <w:r w:rsidRPr="005549C9">
        <w:rPr>
          <w:rFonts w:ascii="Arial" w:eastAsia="Times New Roman" w:hAnsi="Arial" w:cs="Arial"/>
          <w:color w:val="515050"/>
          <w:sz w:val="20"/>
          <w:szCs w:val="20"/>
        </w:rPr>
        <w:t xml:space="preserve">Like </w:t>
      </w:r>
      <w:hyperlink r:id="rId5" w:history="1">
        <w:r w:rsidRPr="005549C9">
          <w:rPr>
            <w:rFonts w:ascii="Arial" w:eastAsia="Times New Roman" w:hAnsi="Arial" w:cs="Arial"/>
            <w:color w:val="2D88AC"/>
            <w:sz w:val="20"/>
            <w:szCs w:val="20"/>
          </w:rPr>
          <w:t xml:space="preserve">chop </w:t>
        </w:r>
        <w:proofErr w:type="spellStart"/>
        <w:r w:rsidRPr="005549C9">
          <w:rPr>
            <w:rFonts w:ascii="Arial" w:eastAsia="Times New Roman" w:hAnsi="Arial" w:cs="Arial"/>
            <w:color w:val="2D88AC"/>
            <w:sz w:val="20"/>
            <w:szCs w:val="20"/>
          </w:rPr>
          <w:t>suey</w:t>
        </w:r>
        <w:proofErr w:type="spellEnd"/>
      </w:hyperlink>
      <w:r w:rsidRPr="005549C9">
        <w:rPr>
          <w:rFonts w:ascii="Arial" w:eastAsia="Times New Roman" w:hAnsi="Arial" w:cs="Arial"/>
          <w:color w:val="515050"/>
          <w:sz w:val="20"/>
          <w:szCs w:val="20"/>
        </w:rPr>
        <w:t xml:space="preserve">, fortune cookies are an American invention. They originated in </w:t>
      </w:r>
      <w:hyperlink r:id="rId6" w:history="1">
        <w:r w:rsidRPr="005549C9">
          <w:rPr>
            <w:rFonts w:ascii="Arial" w:eastAsia="Times New Roman" w:hAnsi="Arial" w:cs="Arial"/>
            <w:color w:val="2D88AC"/>
            <w:sz w:val="20"/>
            <w:szCs w:val="20"/>
          </w:rPr>
          <w:t>California</w:t>
        </w:r>
      </w:hyperlink>
      <w:r w:rsidRPr="005549C9">
        <w:rPr>
          <w:rFonts w:ascii="Arial" w:eastAsia="Times New Roman" w:hAnsi="Arial" w:cs="Arial"/>
          <w:color w:val="515050"/>
          <w:sz w:val="20"/>
          <w:szCs w:val="20"/>
        </w:rPr>
        <w:t xml:space="preserve">, but who the actual inventor was, and which city in California is the true home of the fortune cookie, has continued to be a matter of debate. Unequivocally not Chinese, the fortune cookie may in fact not even be Chinese American. </w:t>
      </w:r>
    </w:p>
    <w:p w:rsidR="002A32EC" w:rsidRPr="005549C9" w:rsidRDefault="002A32EC" w:rsidP="002A32EC">
      <w:pPr>
        <w:spacing w:before="150" w:after="75" w:line="240" w:lineRule="auto"/>
        <w:outlineLvl w:val="2"/>
        <w:rPr>
          <w:rFonts w:ascii="Arial" w:eastAsia="Times New Roman" w:hAnsi="Arial" w:cs="Arial"/>
          <w:b/>
          <w:bCs/>
          <w:color w:val="000000"/>
          <w:sz w:val="20"/>
          <w:szCs w:val="20"/>
        </w:rPr>
      </w:pPr>
      <w:r w:rsidRPr="005549C9">
        <w:rPr>
          <w:rFonts w:ascii="Arial" w:eastAsia="Times New Roman" w:hAnsi="Arial" w:cs="Arial"/>
          <w:b/>
          <w:bCs/>
          <w:color w:val="000000"/>
          <w:sz w:val="20"/>
          <w:szCs w:val="20"/>
        </w:rPr>
        <w:t>Chinese or Japanese, Angelino or San Franciscan?</w:t>
      </w:r>
    </w:p>
    <w:p w:rsidR="002A32EC" w:rsidRPr="005549C9" w:rsidRDefault="002A32EC" w:rsidP="002A32EC">
      <w:pPr>
        <w:spacing w:after="0" w:line="240" w:lineRule="atLeast"/>
        <w:rPr>
          <w:rFonts w:ascii="Arial" w:eastAsia="Times New Roman" w:hAnsi="Arial" w:cs="Arial"/>
          <w:color w:val="515050"/>
          <w:sz w:val="20"/>
          <w:szCs w:val="20"/>
        </w:rPr>
      </w:pPr>
      <w:r w:rsidRPr="005549C9">
        <w:rPr>
          <w:rFonts w:ascii="Arial" w:eastAsia="Times New Roman" w:hAnsi="Arial" w:cs="Arial"/>
          <w:color w:val="515050"/>
          <w:sz w:val="20"/>
          <w:szCs w:val="20"/>
        </w:rPr>
        <w:t xml:space="preserve">One history of the fortune cookie claims that David Jung, a Chinese immigrant living in </w:t>
      </w:r>
      <w:hyperlink r:id="rId7" w:history="1">
        <w:r w:rsidRPr="005549C9">
          <w:rPr>
            <w:rFonts w:ascii="Arial" w:eastAsia="Times New Roman" w:hAnsi="Arial" w:cs="Arial"/>
            <w:color w:val="2D88AC"/>
            <w:sz w:val="20"/>
            <w:szCs w:val="20"/>
          </w:rPr>
          <w:t>Los Angeles</w:t>
        </w:r>
      </w:hyperlink>
      <w:r w:rsidRPr="005549C9">
        <w:rPr>
          <w:rFonts w:ascii="Arial" w:eastAsia="Times New Roman" w:hAnsi="Arial" w:cs="Arial"/>
          <w:color w:val="515050"/>
          <w:sz w:val="20"/>
          <w:szCs w:val="20"/>
        </w:rPr>
        <w:t xml:space="preserve"> and founder of the Hong Kong Noodle Company, invented the cookie in 1918. Concerned about the poor he saw wandering near his shop, he created the cookie and passed them out free on the streets. Each cookie contained a strip of paper with an inspirational Bible scripture on it, written for Jung by a Presbyterian minister. </w:t>
      </w:r>
    </w:p>
    <w:p w:rsidR="002A32EC" w:rsidRPr="005549C9" w:rsidRDefault="002A32EC" w:rsidP="002A32EC">
      <w:pPr>
        <w:spacing w:after="0" w:line="240" w:lineRule="atLeast"/>
        <w:rPr>
          <w:rFonts w:ascii="Arial" w:eastAsia="Times New Roman" w:hAnsi="Arial" w:cs="Arial"/>
          <w:color w:val="515050"/>
          <w:sz w:val="20"/>
          <w:szCs w:val="20"/>
        </w:rPr>
      </w:pPr>
      <w:r w:rsidRPr="005549C9">
        <w:rPr>
          <w:rFonts w:ascii="Arial" w:eastAsia="Times New Roman" w:hAnsi="Arial" w:cs="Arial"/>
          <w:color w:val="515050"/>
          <w:sz w:val="20"/>
          <w:szCs w:val="20"/>
        </w:rPr>
        <w:t xml:space="preserve">Another history claims that the fortune cookie was invented in </w:t>
      </w:r>
      <w:hyperlink r:id="rId8" w:history="1">
        <w:r w:rsidRPr="005549C9">
          <w:rPr>
            <w:rFonts w:ascii="Arial" w:eastAsia="Times New Roman" w:hAnsi="Arial" w:cs="Arial"/>
            <w:color w:val="2D88AC"/>
            <w:sz w:val="20"/>
            <w:szCs w:val="20"/>
          </w:rPr>
          <w:t>San Francisco</w:t>
        </w:r>
      </w:hyperlink>
      <w:r w:rsidRPr="005549C9">
        <w:rPr>
          <w:rFonts w:ascii="Arial" w:eastAsia="Times New Roman" w:hAnsi="Arial" w:cs="Arial"/>
          <w:color w:val="515050"/>
          <w:sz w:val="20"/>
          <w:szCs w:val="20"/>
        </w:rPr>
        <w:t xml:space="preserve"> by a Japanese immigrant named Makoto Hagiwara. Hagiwara was a gardener who designed the famous Japanese Tea Garden in Golden Gate Park. An anti-Japanese mayor fired him from his job around the turn of the century, but later a new mayor reinstated him. Grateful to those who had stood by him during his period of hardship, Hagiwara created a cookie in 1914 that included a thank you note inside. He passed them out at the Japanese Tea Garden, and began serving them there regularly. In 1915, they were displayed at the Panama-Pacific Exhibition, San Francisco's world fair. </w:t>
      </w:r>
    </w:p>
    <w:p w:rsidR="002A32EC" w:rsidRPr="005549C9" w:rsidRDefault="002A32EC" w:rsidP="002A32EC">
      <w:pPr>
        <w:spacing w:before="150" w:after="75" w:line="240" w:lineRule="auto"/>
        <w:outlineLvl w:val="2"/>
        <w:rPr>
          <w:rFonts w:ascii="Arial" w:eastAsia="Times New Roman" w:hAnsi="Arial" w:cs="Arial"/>
          <w:b/>
          <w:bCs/>
          <w:color w:val="000000"/>
          <w:sz w:val="20"/>
          <w:szCs w:val="20"/>
        </w:rPr>
      </w:pPr>
      <w:r w:rsidRPr="005549C9">
        <w:rPr>
          <w:rFonts w:ascii="Arial" w:eastAsia="Times New Roman" w:hAnsi="Arial" w:cs="Arial"/>
          <w:b/>
          <w:bCs/>
          <w:color w:val="000000"/>
          <w:sz w:val="20"/>
          <w:szCs w:val="20"/>
        </w:rPr>
        <w:t xml:space="preserve">Judicial Activism </w:t>
      </w:r>
    </w:p>
    <w:p w:rsidR="002A32EC" w:rsidRPr="005549C9" w:rsidRDefault="002A32EC" w:rsidP="002A32EC">
      <w:pPr>
        <w:spacing w:after="0" w:line="240" w:lineRule="atLeast"/>
        <w:rPr>
          <w:rFonts w:ascii="Arial" w:eastAsia="Times New Roman" w:hAnsi="Arial" w:cs="Arial"/>
          <w:color w:val="515050"/>
          <w:sz w:val="20"/>
          <w:szCs w:val="20"/>
        </w:rPr>
      </w:pPr>
      <w:r w:rsidRPr="005549C9">
        <w:rPr>
          <w:rFonts w:ascii="Arial" w:eastAsia="Times New Roman" w:hAnsi="Arial" w:cs="Arial"/>
          <w:color w:val="515050"/>
          <w:sz w:val="20"/>
          <w:szCs w:val="20"/>
        </w:rPr>
        <w:t xml:space="preserve">In 1983, San Francisco's pseudo-legal Court of Historical Review held a mock trial to determine the origins of the fortune cookie. (In the past, the Court had ruled on such pressing topics as the veracity of </w:t>
      </w:r>
      <w:hyperlink r:id="rId9" w:history="1">
        <w:r w:rsidRPr="005549C9">
          <w:rPr>
            <w:rFonts w:ascii="Arial" w:eastAsia="Times New Roman" w:hAnsi="Arial" w:cs="Arial"/>
            <w:color w:val="2D88AC"/>
            <w:sz w:val="20"/>
            <w:szCs w:val="20"/>
          </w:rPr>
          <w:t>Mark Twain's</w:t>
        </w:r>
      </w:hyperlink>
      <w:r w:rsidRPr="005549C9">
        <w:rPr>
          <w:rFonts w:ascii="Arial" w:eastAsia="Times New Roman" w:hAnsi="Arial" w:cs="Arial"/>
          <w:color w:val="515050"/>
          <w:sz w:val="20"/>
          <w:szCs w:val="20"/>
        </w:rPr>
        <w:t xml:space="preserve"> quote, "The coldest winter I ever spent was a summer in San Francisco" and the origins of the </w:t>
      </w:r>
      <w:hyperlink r:id="rId10" w:history="1">
        <w:r w:rsidRPr="005549C9">
          <w:rPr>
            <w:rFonts w:ascii="Arial" w:eastAsia="Times New Roman" w:hAnsi="Arial" w:cs="Arial"/>
            <w:color w:val="2D88AC"/>
            <w:sz w:val="20"/>
            <w:szCs w:val="20"/>
          </w:rPr>
          <w:t>Martini</w:t>
        </w:r>
      </w:hyperlink>
      <w:r w:rsidRPr="005549C9">
        <w:rPr>
          <w:rFonts w:ascii="Arial" w:eastAsia="Times New Roman" w:hAnsi="Arial" w:cs="Arial"/>
          <w:color w:val="515050"/>
          <w:sz w:val="20"/>
          <w:szCs w:val="20"/>
        </w:rPr>
        <w:t xml:space="preserve">. </w:t>
      </w:r>
      <w:hyperlink r:id="rId11" w:anchor="footnote" w:history="1">
        <w:r w:rsidRPr="005549C9">
          <w:rPr>
            <w:rFonts w:ascii="Arial" w:eastAsia="Times New Roman" w:hAnsi="Arial" w:cs="Arial"/>
            <w:color w:val="2D88AC"/>
            <w:sz w:val="20"/>
            <w:szCs w:val="20"/>
          </w:rPr>
          <w:t>*</w:t>
        </w:r>
      </w:hyperlink>
      <w:r w:rsidRPr="005549C9">
        <w:rPr>
          <w:rFonts w:ascii="Arial" w:eastAsia="Times New Roman" w:hAnsi="Arial" w:cs="Arial"/>
          <w:color w:val="515050"/>
          <w:sz w:val="20"/>
          <w:szCs w:val="20"/>
        </w:rPr>
        <w:t xml:space="preserve">) To no one's surprise, the judge (a real-life federal judge from San Francisco) ruled in favor of San Francisco. Included among the evidence was a fortune cookie whose message read: "S.F. Judge who rules for L.A. Not Very Smart Cookie." Equally unsurprising, Los Angeles has denounced the ruling. </w:t>
      </w:r>
    </w:p>
    <w:p w:rsidR="002A32EC" w:rsidRPr="005549C9" w:rsidRDefault="002A32EC" w:rsidP="002A32EC">
      <w:pPr>
        <w:spacing w:before="150" w:after="75" w:line="240" w:lineRule="auto"/>
        <w:outlineLvl w:val="2"/>
        <w:rPr>
          <w:rFonts w:ascii="Arial" w:eastAsia="Times New Roman" w:hAnsi="Arial" w:cs="Arial"/>
          <w:b/>
          <w:bCs/>
          <w:color w:val="000000"/>
          <w:sz w:val="20"/>
          <w:szCs w:val="20"/>
        </w:rPr>
      </w:pPr>
      <w:r w:rsidRPr="005549C9">
        <w:rPr>
          <w:rFonts w:ascii="Arial" w:eastAsia="Times New Roman" w:hAnsi="Arial" w:cs="Arial"/>
          <w:b/>
          <w:bCs/>
          <w:color w:val="000000"/>
          <w:sz w:val="20"/>
          <w:szCs w:val="20"/>
        </w:rPr>
        <w:t>From Confucius to Smiley Faces</w:t>
      </w:r>
    </w:p>
    <w:p w:rsidR="002A32EC" w:rsidRPr="005549C9" w:rsidRDefault="002A32EC" w:rsidP="002A32EC">
      <w:pPr>
        <w:spacing w:before="150" w:after="150" w:line="240" w:lineRule="atLeast"/>
        <w:rPr>
          <w:rFonts w:ascii="Arial" w:eastAsia="Times New Roman" w:hAnsi="Arial" w:cs="Arial"/>
          <w:color w:val="515050"/>
          <w:sz w:val="20"/>
          <w:szCs w:val="20"/>
        </w:rPr>
      </w:pPr>
      <w:r w:rsidRPr="005549C9">
        <w:rPr>
          <w:rFonts w:ascii="Arial" w:eastAsia="Times New Roman" w:hAnsi="Arial" w:cs="Arial"/>
          <w:color w:val="515050"/>
          <w:sz w:val="20"/>
          <w:szCs w:val="20"/>
        </w:rPr>
        <w:t xml:space="preserve">Fortune cookies became common in Chinese restaurants after World War II. Desserts were not traditionally part of Chinese cuisine, and the cookies thus offered Americans something familiar with an exotic flair. </w:t>
      </w:r>
    </w:p>
    <w:p w:rsidR="002A32EC" w:rsidRPr="005549C9" w:rsidRDefault="002A32EC" w:rsidP="002A32EC">
      <w:pPr>
        <w:spacing w:after="0" w:line="240" w:lineRule="atLeast"/>
        <w:rPr>
          <w:rFonts w:ascii="Arial" w:eastAsia="Times New Roman" w:hAnsi="Arial" w:cs="Arial"/>
          <w:color w:val="515050"/>
          <w:sz w:val="20"/>
          <w:szCs w:val="20"/>
        </w:rPr>
      </w:pPr>
      <w:r w:rsidRPr="005549C9">
        <w:rPr>
          <w:rFonts w:ascii="Arial" w:eastAsia="Times New Roman" w:hAnsi="Arial" w:cs="Arial"/>
          <w:color w:val="515050"/>
          <w:sz w:val="20"/>
          <w:szCs w:val="20"/>
        </w:rPr>
        <w:t xml:space="preserve">Although there have been a few cases reported of individuals actually </w:t>
      </w:r>
      <w:r w:rsidRPr="005549C9">
        <w:rPr>
          <w:rFonts w:ascii="Arial" w:eastAsia="Times New Roman" w:hAnsi="Arial" w:cs="Arial"/>
          <w:i/>
          <w:iCs/>
          <w:color w:val="515050"/>
          <w:sz w:val="20"/>
          <w:szCs w:val="20"/>
        </w:rPr>
        <w:t>liking</w:t>
      </w:r>
      <w:r w:rsidRPr="005549C9">
        <w:rPr>
          <w:rFonts w:ascii="Arial" w:eastAsia="Times New Roman" w:hAnsi="Arial" w:cs="Arial"/>
          <w:color w:val="515050"/>
          <w:sz w:val="20"/>
          <w:szCs w:val="20"/>
        </w:rPr>
        <w:t xml:space="preserve"> the texture and flavor of fortune cookies, most consider the fortune to be the essence of the cookie. Early fortunes featured Biblical sayings, or aphorisms from </w:t>
      </w:r>
      <w:hyperlink r:id="rId12" w:history="1">
        <w:r w:rsidRPr="005549C9">
          <w:rPr>
            <w:rFonts w:ascii="Arial" w:eastAsia="Times New Roman" w:hAnsi="Arial" w:cs="Arial"/>
            <w:color w:val="2D88AC"/>
            <w:sz w:val="20"/>
            <w:szCs w:val="20"/>
          </w:rPr>
          <w:t>Confucius</w:t>
        </w:r>
      </w:hyperlink>
      <w:r w:rsidRPr="005549C9">
        <w:rPr>
          <w:rFonts w:ascii="Arial" w:eastAsia="Times New Roman" w:hAnsi="Arial" w:cs="Arial"/>
          <w:color w:val="515050"/>
          <w:sz w:val="20"/>
          <w:szCs w:val="20"/>
        </w:rPr>
        <w:t xml:space="preserve">, </w:t>
      </w:r>
      <w:hyperlink r:id="rId13" w:history="1">
        <w:r w:rsidRPr="005549C9">
          <w:rPr>
            <w:rFonts w:ascii="Arial" w:eastAsia="Times New Roman" w:hAnsi="Arial" w:cs="Arial"/>
            <w:color w:val="2D88AC"/>
            <w:sz w:val="20"/>
            <w:szCs w:val="20"/>
          </w:rPr>
          <w:t>Aesop</w:t>
        </w:r>
      </w:hyperlink>
      <w:r w:rsidRPr="005549C9">
        <w:rPr>
          <w:rFonts w:ascii="Arial" w:eastAsia="Times New Roman" w:hAnsi="Arial" w:cs="Arial"/>
          <w:color w:val="515050"/>
          <w:sz w:val="20"/>
          <w:szCs w:val="20"/>
        </w:rPr>
        <w:t xml:space="preserve">, or </w:t>
      </w:r>
      <w:hyperlink r:id="rId14" w:history="1">
        <w:r w:rsidRPr="005549C9">
          <w:rPr>
            <w:rFonts w:ascii="Arial" w:eastAsia="Times New Roman" w:hAnsi="Arial" w:cs="Arial"/>
            <w:color w:val="2D88AC"/>
            <w:sz w:val="20"/>
            <w:szCs w:val="20"/>
          </w:rPr>
          <w:t>Ben Franklin</w:t>
        </w:r>
      </w:hyperlink>
      <w:r w:rsidRPr="005549C9">
        <w:rPr>
          <w:rFonts w:ascii="Arial" w:eastAsia="Times New Roman" w:hAnsi="Arial" w:cs="Arial"/>
          <w:color w:val="515050"/>
          <w:sz w:val="20"/>
          <w:szCs w:val="20"/>
        </w:rPr>
        <w:t>. Later, fortunes included recommended lottery numbers, smiley faces, jokes, and sage, if hackneyed, advice. Politicians have used them in campaigns, and fortunes have been customized for weddings and birthday parties. Today messages are variously cryptic, nonsensical, feel-good, hectoring, bland, or mystifying.</w:t>
      </w:r>
    </w:p>
    <w:p w:rsidR="002A32EC" w:rsidRDefault="002A32EC" w:rsidP="002A32EC"/>
    <w:p w:rsidR="00E30AF2" w:rsidRDefault="00E30AF2" w:rsidP="00E30AF2">
      <w:pPr>
        <w:pStyle w:val="Default"/>
        <w:jc w:val="center"/>
        <w:rPr>
          <w:sz w:val="44"/>
          <w:szCs w:val="44"/>
        </w:rPr>
      </w:pPr>
    </w:p>
    <w:p w:rsidR="00E30AF2" w:rsidRDefault="00E30AF2" w:rsidP="00E30AF2">
      <w:pPr>
        <w:pStyle w:val="Default"/>
        <w:jc w:val="center"/>
        <w:rPr>
          <w:sz w:val="44"/>
          <w:szCs w:val="44"/>
        </w:rPr>
      </w:pPr>
    </w:p>
    <w:p w:rsidR="00E30AF2" w:rsidRDefault="00E30AF2" w:rsidP="00E30AF2">
      <w:pPr>
        <w:pStyle w:val="Default"/>
        <w:jc w:val="center"/>
        <w:rPr>
          <w:sz w:val="44"/>
          <w:szCs w:val="44"/>
        </w:rPr>
      </w:pPr>
    </w:p>
    <w:p w:rsidR="00E30AF2" w:rsidRDefault="00E30AF2" w:rsidP="00E30AF2">
      <w:pPr>
        <w:pStyle w:val="Default"/>
        <w:jc w:val="center"/>
        <w:rPr>
          <w:sz w:val="44"/>
          <w:szCs w:val="44"/>
        </w:rPr>
      </w:pPr>
    </w:p>
    <w:p w:rsidR="00E30AF2" w:rsidRDefault="00E30AF2" w:rsidP="00E30AF2">
      <w:pPr>
        <w:pStyle w:val="Default"/>
        <w:jc w:val="center"/>
        <w:rPr>
          <w:sz w:val="44"/>
          <w:szCs w:val="44"/>
        </w:rPr>
      </w:pPr>
    </w:p>
    <w:p w:rsidR="00E30AF2" w:rsidRDefault="00E30AF2" w:rsidP="00E30AF2">
      <w:pPr>
        <w:jc w:val="center"/>
      </w:pPr>
    </w:p>
    <w:sectPr w:rsidR="00E30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6A7"/>
    <w:multiLevelType w:val="multilevel"/>
    <w:tmpl w:val="2ADA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905D1C"/>
    <w:multiLevelType w:val="hybridMultilevel"/>
    <w:tmpl w:val="37F6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F2"/>
    <w:rsid w:val="00047EDF"/>
    <w:rsid w:val="002A32EC"/>
    <w:rsid w:val="005E35B1"/>
    <w:rsid w:val="00BC512E"/>
    <w:rsid w:val="00C75394"/>
    <w:rsid w:val="00DF667B"/>
    <w:rsid w:val="00E03C89"/>
    <w:rsid w:val="00E3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CD69F-B152-467B-890B-D91625FE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A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please.com/ipa/A0108603.html" TargetMode="External"/><Relationship Id="rId13" Type="http://schemas.openxmlformats.org/officeDocument/2006/relationships/hyperlink" Target="http://www.infoplease.com/ce6/people/A0802634.html" TargetMode="External"/><Relationship Id="rId3" Type="http://schemas.openxmlformats.org/officeDocument/2006/relationships/settings" Target="settings.xml"/><Relationship Id="rId7" Type="http://schemas.openxmlformats.org/officeDocument/2006/relationships/hyperlink" Target="http://www.infoplease.com/ipa/A0108549.html" TargetMode="External"/><Relationship Id="rId12" Type="http://schemas.openxmlformats.org/officeDocument/2006/relationships/hyperlink" Target="http://www.infoplease.com/ce6/people/A081321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foplease.com/ipa/A0108187.html" TargetMode="External"/><Relationship Id="rId11" Type="http://schemas.openxmlformats.org/officeDocument/2006/relationships/hyperlink" Target="http://www.infoplease.com/spot/fortunecookies.html" TargetMode="External"/><Relationship Id="rId5" Type="http://schemas.openxmlformats.org/officeDocument/2006/relationships/hyperlink" Target="http://www.infoplease.com/ipd/A0372397.html" TargetMode="External"/><Relationship Id="rId15" Type="http://schemas.openxmlformats.org/officeDocument/2006/relationships/fontTable" Target="fontTable.xml"/><Relationship Id="rId10" Type="http://schemas.openxmlformats.org/officeDocument/2006/relationships/hyperlink" Target="http://www.infoplease.com/ipd/A0530033.html" TargetMode="External"/><Relationship Id="rId4" Type="http://schemas.openxmlformats.org/officeDocument/2006/relationships/webSettings" Target="webSettings.xml"/><Relationship Id="rId9" Type="http://schemas.openxmlformats.org/officeDocument/2006/relationships/hyperlink" Target="http://www.infoplease.com/ce6/people/A0849801.html" TargetMode="External"/><Relationship Id="rId14" Type="http://schemas.openxmlformats.org/officeDocument/2006/relationships/hyperlink" Target="http://www.infoplease.com/ce6/people/A08194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Howlett</dc:creator>
  <cp:keywords/>
  <dc:description/>
  <cp:lastModifiedBy>Tara Howlett</cp:lastModifiedBy>
  <cp:revision>4</cp:revision>
  <dcterms:created xsi:type="dcterms:W3CDTF">2015-08-19T23:31:00Z</dcterms:created>
  <dcterms:modified xsi:type="dcterms:W3CDTF">2015-08-20T00:25:00Z</dcterms:modified>
</cp:coreProperties>
</file>